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FFD" w:rsidRPr="00F515B9" w:rsidRDefault="00B747A9" w:rsidP="00B747A9">
      <w:pPr>
        <w:jc w:val="center"/>
        <w:rPr>
          <w:rFonts w:ascii="Times New Roman" w:hAnsi="Times New Roman" w:cs="Times New Roman"/>
          <w:sz w:val="28"/>
          <w:szCs w:val="28"/>
          <w:lang w:val="kk-KZ"/>
        </w:rPr>
      </w:pPr>
      <w:r w:rsidRPr="00F515B9">
        <w:rPr>
          <w:rFonts w:ascii="Times New Roman" w:hAnsi="Times New Roman" w:cs="Times New Roman"/>
          <w:sz w:val="28"/>
          <w:szCs w:val="28"/>
          <w:lang w:val="kk-KZ"/>
        </w:rPr>
        <w:t>6 КАССАЛЫҚ ОПЕРАЦИЯЛАРДЫҢ АУДИТІ</w:t>
      </w:r>
    </w:p>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     </w:t>
      </w:r>
      <w:r w:rsidRPr="00F515B9">
        <w:rPr>
          <w:rFonts w:ascii="Times New Roman" w:hAnsi="Times New Roman" w:cs="Times New Roman"/>
          <w:sz w:val="28"/>
          <w:szCs w:val="28"/>
          <w:lang w:val="kk-KZ"/>
        </w:rPr>
        <w:tab/>
        <w:t xml:space="preserve">Кассада сақталатын ақша 1010 «Ұлттық валюта түрінде кассадағы қолда бар ақшалар» және 1020 «Шетелдік валюта түрінде кассадағы қолда бар ақшалар»  1000 бөлімшесінің «Кассадағы қолда бар ақшалар» шоттарында ескерілуі тиісті. Осы шоттардың дебитіне кассаға түсетін ақша, ал кредитіне – кассалық есептен шығатын ақша жазылады. </w:t>
      </w:r>
    </w:p>
    <w:p w:rsidR="001166A4" w:rsidRPr="00F515B9" w:rsidRDefault="001166A4" w:rsidP="001166A4">
      <w:pPr>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Кесте 1 -  Кассадағы операцияларды аудиторлық тексеру  бағдарламасы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1166A4" w:rsidRPr="00F515B9" w:rsidTr="000023BD">
        <w:tc>
          <w:tcPr>
            <w:tcW w:w="4785" w:type="dxa"/>
          </w:tcPr>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Аудит процедуралары</w:t>
            </w:r>
          </w:p>
        </w:tc>
        <w:tc>
          <w:tcPr>
            <w:tcW w:w="4786" w:type="dxa"/>
          </w:tcPr>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Ақпарат көздері</w:t>
            </w:r>
          </w:p>
        </w:tc>
      </w:tr>
      <w:tr w:rsidR="001166A4" w:rsidRPr="00F515B9" w:rsidTr="001166A4">
        <w:trPr>
          <w:trHeight w:val="2392"/>
        </w:trPr>
        <w:tc>
          <w:tcPr>
            <w:tcW w:w="4785" w:type="dxa"/>
          </w:tcPr>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1. Ақша мен кассадағы басқа құндылықтардың бра жоғы мен жағдайын түгендеу</w:t>
            </w:r>
          </w:p>
        </w:tc>
        <w:tc>
          <w:tcPr>
            <w:tcW w:w="4786" w:type="dxa"/>
          </w:tcPr>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Касса ревизиясы бойынша комиссияны тағайындау, кассирді тағайындау туралы кәсіпорын басшысының бұйрықтары; кассирмен материалдық жауакершілік туралы шарт, кассалық құжаттар (КО-1, КО-5), авнстық есептер, кассаны түгендеу актілері, 1 тізімдемеде, 1 журнал-ордер, Басм кітап және т.б</w:t>
            </w:r>
          </w:p>
        </w:tc>
      </w:tr>
      <w:tr w:rsidR="001166A4" w:rsidRPr="00F515B9" w:rsidTr="000023BD">
        <w:tc>
          <w:tcPr>
            <w:tcW w:w="4785" w:type="dxa"/>
          </w:tcPr>
          <w:p w:rsidR="001166A4" w:rsidRPr="00F515B9" w:rsidRDefault="001166A4" w:rsidP="001166A4">
            <w:pPr>
              <w:tabs>
                <w:tab w:val="left" w:pos="284"/>
              </w:tabs>
              <w:spacing w:after="0" w:line="240" w:lineRule="auto"/>
              <w:rPr>
                <w:rFonts w:ascii="Times New Roman" w:hAnsi="Times New Roman" w:cs="Times New Roman"/>
                <w:sz w:val="28"/>
                <w:szCs w:val="28"/>
                <w:lang w:val="kk-KZ"/>
              </w:rPr>
            </w:pPr>
            <w:r w:rsidRPr="00F515B9">
              <w:rPr>
                <w:rFonts w:ascii="Times New Roman" w:hAnsi="Times New Roman" w:cs="Times New Roman"/>
                <w:sz w:val="28"/>
                <w:szCs w:val="28"/>
                <w:lang w:val="kk-KZ"/>
              </w:rPr>
              <w:t>2. Кассалық операцияларды құжаттық рәсімдеудің дұрыстығын тексеру</w:t>
            </w:r>
          </w:p>
        </w:tc>
        <w:tc>
          <w:tcPr>
            <w:tcW w:w="4786" w:type="dxa"/>
          </w:tcPr>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Кассалық құжаттар (КО-1, КО-5), аванстық есептер, кассаны түгендеу, 1 журнал-ордерге 1 тізімдеме, Бас кітап және т.б. </w:t>
            </w:r>
          </w:p>
        </w:tc>
      </w:tr>
      <w:tr w:rsidR="001166A4" w:rsidRPr="00F515B9" w:rsidTr="000023BD">
        <w:tc>
          <w:tcPr>
            <w:tcW w:w="4785" w:type="dxa"/>
          </w:tcPr>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3. Қолма-қол ақшаны кіріске алу мерзімділігі мен толықтылығын тексеру</w:t>
            </w:r>
          </w:p>
        </w:tc>
        <w:tc>
          <w:tcPr>
            <w:tcW w:w="4786" w:type="dxa"/>
          </w:tcPr>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Банк көшірмелері, чек кітапшалары, заңды және жеке тұлғалармен шарттар, банк көшірмелеріне тіркелген бастапқы құжаттар, кассалық құжаттар (КО-1, КО-5), 1 журнал-ордерге, 1 журнал-ордер, Бас кітап және т.б.  </w:t>
            </w:r>
          </w:p>
        </w:tc>
      </w:tr>
      <w:tr w:rsidR="001166A4" w:rsidRPr="00F515B9" w:rsidTr="000023BD">
        <w:tc>
          <w:tcPr>
            <w:tcW w:w="4785" w:type="dxa"/>
          </w:tcPr>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4. Ақшаны шығысқа есеппен шығарудың дұрыстығын тексеру</w:t>
            </w:r>
          </w:p>
        </w:tc>
        <w:tc>
          <w:tcPr>
            <w:tcW w:w="4786" w:type="dxa"/>
          </w:tcPr>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КО-1,КО-2,КО-3,КО-4,КО-5, 1 журнал-ордер, Бас кітап және т.б.</w:t>
            </w:r>
          </w:p>
        </w:tc>
      </w:tr>
      <w:tr w:rsidR="001166A4" w:rsidRPr="00F515B9" w:rsidTr="000023BD">
        <w:tc>
          <w:tcPr>
            <w:tcW w:w="4785" w:type="dxa"/>
          </w:tcPr>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5. Бухгалтерлік есептегі шоттарда операцияларды көрсетудің дұрыстығын тексеру</w:t>
            </w:r>
          </w:p>
        </w:tc>
        <w:tc>
          <w:tcPr>
            <w:tcW w:w="4786" w:type="dxa"/>
          </w:tcPr>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Бастапқы құжаттар, 1 журнал-ордерге 1 тізімдеме, 1 журнал-ордер, Бас кітап және т.б. Аналитикалық кестені әзірлеу және тұжырымдар мен ұсыныстарды негіздеу</w:t>
            </w:r>
          </w:p>
        </w:tc>
      </w:tr>
      <w:tr w:rsidR="001166A4" w:rsidRPr="00F515B9" w:rsidTr="000023BD">
        <w:tc>
          <w:tcPr>
            <w:tcW w:w="4785" w:type="dxa"/>
          </w:tcPr>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6. Кассалық операциялар аудиттің қорытындылары бойынша тұжырымдар мен ұсыныстарды әзірлеу.</w:t>
            </w:r>
          </w:p>
        </w:tc>
        <w:tc>
          <w:tcPr>
            <w:tcW w:w="4786" w:type="dxa"/>
          </w:tcPr>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Кассаны тексеру актісі, ескертулер, оларды жою туралы ұсыныстар</w:t>
            </w:r>
          </w:p>
        </w:tc>
      </w:tr>
    </w:tbl>
    <w:p w:rsidR="001166A4" w:rsidRPr="00F515B9" w:rsidRDefault="001166A4" w:rsidP="001166A4">
      <w:pPr>
        <w:jc w:val="both"/>
        <w:rPr>
          <w:rFonts w:ascii="Times New Roman" w:hAnsi="Times New Roman" w:cs="Times New Roman"/>
          <w:sz w:val="28"/>
          <w:szCs w:val="28"/>
          <w:lang w:val="kk-KZ"/>
        </w:rPr>
      </w:pPr>
    </w:p>
    <w:p w:rsidR="001166A4" w:rsidRPr="00F515B9" w:rsidRDefault="001166A4" w:rsidP="001166A4">
      <w:pPr>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   </w:t>
      </w:r>
      <w:r w:rsidRPr="00F515B9">
        <w:rPr>
          <w:rFonts w:ascii="Times New Roman" w:hAnsi="Times New Roman" w:cs="Times New Roman"/>
          <w:sz w:val="28"/>
          <w:szCs w:val="28"/>
          <w:lang w:val="kk-KZ"/>
        </w:rPr>
        <w:tab/>
        <w:t xml:space="preserve"> Жалпы алғанда касса мен кассалық операцияларды тексергенде келесі әдіснаманы қолдануға болады:</w:t>
      </w:r>
    </w:p>
    <w:p w:rsidR="001166A4" w:rsidRPr="00F515B9" w:rsidRDefault="001166A4" w:rsidP="001166A4">
      <w:pPr>
        <w:numPr>
          <w:ilvl w:val="0"/>
          <w:numId w:val="1"/>
        </w:numPr>
        <w:tabs>
          <w:tab w:val="clear" w:pos="915"/>
          <w:tab w:val="num" w:pos="0"/>
          <w:tab w:val="left" w:pos="993"/>
        </w:tabs>
        <w:spacing w:after="0" w:line="240" w:lineRule="auto"/>
        <w:ind w:left="0" w:firstLine="709"/>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lastRenderedPageBreak/>
        <w:t xml:space="preserve">Кассаны түгендеу аудитордың тексеру орнына келгенінде бірден өткізіледі. Аудитор мынаны анықтауы тиіс: басшының тұрақты жұмыс істейтін комиссия туралы бұйрығы бар ма, бұл бұйрық орындала ма?Кассаны кенеттен тексеру актілері бар ма және олардың мазмұны қандай; кәсіпорынға бір кассир немесе бірнеше кассир қызмет көрсете ме, </w:t>
      </w:r>
      <w:bookmarkStart w:id="0" w:name="_GoBack"/>
      <w:bookmarkEnd w:id="0"/>
      <w:r w:rsidRPr="00F515B9">
        <w:rPr>
          <w:rFonts w:ascii="Times New Roman" w:hAnsi="Times New Roman" w:cs="Times New Roman"/>
          <w:sz w:val="28"/>
          <w:szCs w:val="28"/>
          <w:lang w:val="kk-KZ"/>
        </w:rPr>
        <w:t>кассир кассалық операцияларды жүргізу ережелерімен таныс па?</w:t>
      </w:r>
    </w:p>
    <w:p w:rsidR="001166A4" w:rsidRPr="00F515B9" w:rsidRDefault="001166A4" w:rsidP="001166A4">
      <w:pPr>
        <w:numPr>
          <w:ilvl w:val="0"/>
          <w:numId w:val="1"/>
        </w:numPr>
        <w:tabs>
          <w:tab w:val="clear" w:pos="915"/>
          <w:tab w:val="num" w:pos="0"/>
          <w:tab w:val="left" w:pos="993"/>
        </w:tabs>
        <w:spacing w:after="0" w:line="240" w:lineRule="auto"/>
        <w:ind w:left="0" w:firstLine="709"/>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Кассаға тексеруді жүзеге асырғанда, аудитор мынадай шарттарды сақтауға міндетті: тексеру құрамында кәсіпорынның кассир мен бас бухгалтері міндетті түрде кіруге тиісті, кассаны тексеру кезінде кассаға бөгде кісілерге кіруге рұқсат етілмейді және кассадан тыс операциялар доғарылады. </w:t>
      </w:r>
    </w:p>
    <w:p w:rsidR="001166A4" w:rsidRPr="00F515B9" w:rsidRDefault="001166A4" w:rsidP="001166A4">
      <w:pPr>
        <w:numPr>
          <w:ilvl w:val="0"/>
          <w:numId w:val="1"/>
        </w:numPr>
        <w:tabs>
          <w:tab w:val="clear" w:pos="915"/>
          <w:tab w:val="num" w:pos="0"/>
          <w:tab w:val="left" w:pos="993"/>
        </w:tabs>
        <w:spacing w:after="0" w:line="240" w:lineRule="auto"/>
        <w:ind w:left="0" w:firstLine="709"/>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Кассаны тексеру мүмкін болмағанда немесе бірнеше касса болғанда олардың барлығын аудитор мөрлеп жабады. Кілт кассирде қалады, ал мөр аудиторда болады. Бұл бір кассадағы ақшаның жетіспеушілігін басқа кассадағы ақша есебінен орнын жабу мүмкіндігін болдырмау мақсатымен жасалады. </w:t>
      </w:r>
    </w:p>
    <w:p w:rsidR="001166A4" w:rsidRPr="00F515B9" w:rsidRDefault="001166A4" w:rsidP="001166A4">
      <w:pPr>
        <w:numPr>
          <w:ilvl w:val="0"/>
          <w:numId w:val="1"/>
        </w:numPr>
        <w:tabs>
          <w:tab w:val="clear" w:pos="915"/>
          <w:tab w:val="num" w:pos="0"/>
          <w:tab w:val="left" w:pos="993"/>
        </w:tabs>
        <w:spacing w:after="0" w:line="240" w:lineRule="auto"/>
        <w:ind w:left="0" w:firstLine="709"/>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Кассир түгендеу комиссиясының қатысуымен соңғы күндегі кассалық операциялар туралы есеп жасайды. Кассалық кітап бойынша ақша қалдығын шығарады. Барлық кірістік  және   шығыстық құжаттар касса есебіне кіргізілгені, кассаны түгендеу сәтінде кіріске алынбаған және есептен шықпаған ақшалай қаражат жоқ екендігі жайлы қолхат береді. Бұл қолхат кассаны түгендеу актісі түрінің тақырыптық бөлігіне кіреді. </w:t>
      </w:r>
    </w:p>
    <w:p w:rsidR="001166A4" w:rsidRPr="00F515B9" w:rsidRDefault="001166A4" w:rsidP="001166A4">
      <w:pPr>
        <w:numPr>
          <w:ilvl w:val="0"/>
          <w:numId w:val="1"/>
        </w:numPr>
        <w:tabs>
          <w:tab w:val="clear" w:pos="915"/>
          <w:tab w:val="num" w:pos="0"/>
          <w:tab w:val="left" w:pos="993"/>
        </w:tabs>
        <w:spacing w:after="0" w:line="240" w:lineRule="auto"/>
        <w:ind w:left="0" w:firstLine="709"/>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Касса есебіне бас бухгалтер қол қояды және тиісті шоттар мен бухгалтерлік регистрде ақша қозғалысы туралы операцияларды көрсету үшін бухгалтерияға беріледі. </w:t>
      </w:r>
    </w:p>
    <w:p w:rsidR="001166A4" w:rsidRPr="00F515B9" w:rsidRDefault="001166A4" w:rsidP="001166A4">
      <w:pPr>
        <w:numPr>
          <w:ilvl w:val="0"/>
          <w:numId w:val="1"/>
        </w:numPr>
        <w:tabs>
          <w:tab w:val="clear" w:pos="915"/>
          <w:tab w:val="num" w:pos="0"/>
          <w:tab w:val="left" w:pos="993"/>
        </w:tabs>
        <w:spacing w:after="0" w:line="240" w:lineRule="auto"/>
        <w:ind w:left="0" w:firstLine="709"/>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Кассадағы бар ақшаны жекелеген түрде немесе банктік орауда тұрғанына қарамастан түгел қайта санау жүргізіледі.</w:t>
      </w:r>
    </w:p>
    <w:p w:rsidR="001166A4" w:rsidRPr="00F515B9" w:rsidRDefault="001166A4" w:rsidP="001166A4">
      <w:pPr>
        <w:numPr>
          <w:ilvl w:val="0"/>
          <w:numId w:val="1"/>
        </w:numPr>
        <w:tabs>
          <w:tab w:val="clear" w:pos="915"/>
          <w:tab w:val="num" w:pos="0"/>
          <w:tab w:val="left" w:pos="993"/>
          <w:tab w:val="left" w:pos="1418"/>
        </w:tabs>
        <w:spacing w:after="0" w:line="240" w:lineRule="auto"/>
        <w:ind w:left="0" w:firstLine="709"/>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Мұндай міндетті процедура кассада сақталатын (пошта маркілері, мемлекеттік баж маркілері, вексельдік маркілер, жолақы билеттері, төленген авиабилеттер, төленген бірақ әлі демалыс үйлеріне, санаторийлерге берілмеген жолдамалар және т.б.) ақшалай құндылықтар мен басқа да құндылықтар бойынша жүргізіледі. </w:t>
      </w:r>
    </w:p>
    <w:p w:rsidR="001166A4" w:rsidRPr="00F515B9" w:rsidRDefault="001166A4" w:rsidP="001166A4">
      <w:pPr>
        <w:numPr>
          <w:ilvl w:val="0"/>
          <w:numId w:val="1"/>
        </w:numPr>
        <w:tabs>
          <w:tab w:val="clear" w:pos="915"/>
          <w:tab w:val="num" w:pos="0"/>
          <w:tab w:val="left" w:pos="1134"/>
        </w:tabs>
        <w:spacing w:after="0" w:line="240" w:lineRule="auto"/>
        <w:ind w:left="0" w:firstLine="709"/>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Ақша мен құндылықтар екі мәрте саналады: алдымен кассир, сосын комиссияның басқа мүшесі санайды. Аудитор аудиторлық процедуралардың дұрыс өтуіне бақылау жасауға тиіс. </w:t>
      </w:r>
    </w:p>
    <w:p w:rsidR="001166A4" w:rsidRPr="00F515B9" w:rsidRDefault="001166A4" w:rsidP="001166A4">
      <w:pPr>
        <w:numPr>
          <w:ilvl w:val="0"/>
          <w:numId w:val="1"/>
        </w:numPr>
        <w:tabs>
          <w:tab w:val="clear" w:pos="915"/>
          <w:tab w:val="num" w:pos="0"/>
          <w:tab w:val="left" w:pos="993"/>
        </w:tabs>
        <w:spacing w:after="0" w:line="240" w:lineRule="auto"/>
        <w:ind w:left="0" w:firstLine="709"/>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Ақшалай құжаттар аудитінде мыналарды тексеру керек: бұл құжаттар іс жүзінде бар екендігін, билеттер мен жолдамалар кімдерге арналған және қандай қаражат есебі дұрыстығын тексеру қажет. Олардың есебі ақшалай қаражат қозғалысы жөніндегі кітапта жазылуы тиіс. Осылайша, кассир ақша жөніндегі сияқты ақшалай құжаттар қозғалысы бойынша да есеп жасайды және оны бас бухгалтерге тапсырады. </w:t>
      </w:r>
    </w:p>
    <w:p w:rsidR="001166A4" w:rsidRPr="00F515B9" w:rsidRDefault="001166A4" w:rsidP="001166A4">
      <w:pPr>
        <w:numPr>
          <w:ilvl w:val="0"/>
          <w:numId w:val="1"/>
        </w:numPr>
        <w:tabs>
          <w:tab w:val="clear" w:pos="915"/>
          <w:tab w:val="num" w:pos="0"/>
          <w:tab w:val="left" w:pos="1134"/>
        </w:tabs>
        <w:spacing w:after="0" w:line="240" w:lineRule="auto"/>
        <w:ind w:left="0" w:firstLine="709"/>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Түгендеу жүргізу кезеңінде кассада ішінара төленген тізімдемелері болуы мүмкін. Аудитор бас бухгалтер мен кассирге оларды белгілеген тәртіп бойынша жабуды, оларға кірістік ордер ресімдеуді және кассирге оны есепке енгізуді ұсынуға тиіс. Егер кассаны тексеру еңбекақы беру кезеңімен тұсптұс </w:t>
      </w:r>
      <w:r w:rsidRPr="00F515B9">
        <w:rPr>
          <w:rFonts w:ascii="Times New Roman" w:hAnsi="Times New Roman" w:cs="Times New Roman"/>
          <w:sz w:val="28"/>
          <w:szCs w:val="28"/>
          <w:lang w:val="kk-KZ"/>
        </w:rPr>
        <w:lastRenderedPageBreak/>
        <w:t xml:space="preserve">келсе, тізімдеме бойынша көптеген адамдарға әлі төленбесе, бұл тізімдемелер кассир есебіне кірмеуі мүмкін. Кассалық есепке енбеген, ішінара төленген щығыстық құжаттар (төлем құжаттары) ретінде актіге жазылады. Мұндай жағдайда әрбір төлем ведомісінде еңбекақы қандай реттік нөмір бойынша және оның жалпы сомасы көрсетіледі. Көрсетілген жазба кассирдің, бас бухгалтердің және аудитордың қолдарымен расталады. </w:t>
      </w:r>
    </w:p>
    <w:p w:rsidR="001166A4" w:rsidRPr="00F515B9" w:rsidRDefault="001166A4" w:rsidP="001166A4">
      <w:pPr>
        <w:numPr>
          <w:ilvl w:val="0"/>
          <w:numId w:val="1"/>
        </w:numPr>
        <w:tabs>
          <w:tab w:val="clear" w:pos="915"/>
          <w:tab w:val="num" w:pos="0"/>
          <w:tab w:val="left" w:pos="1134"/>
          <w:tab w:val="left" w:pos="1418"/>
        </w:tabs>
        <w:spacing w:after="0" w:line="240" w:lineRule="auto"/>
        <w:ind w:left="0" w:firstLine="709"/>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Тиісті тәртіппен ресімделмеген кассалық шығыс ордерлері мен ведомстері, сондай-ақ әр түрлі адамдардың қолхаттары ақтаушы құжаттар ретінде есепкп алынбайды және кассадағы бар қалдыққа кіргізілмейді. Мұндай құжаттар табылғанда аудитор кассаны тексеру актісінде ақша кімнің өкімімен, қашан, қандай мақсаттарға және қандай сомада берілгенін көрсетумен бұл бұрмалауды атап өтеді.Кассада бар барлық ақшамен басқа құндылықтар осы кәсіпорынға тиесілі деп саналады, өйткені кассада басқа субъектілердің ақшасы мен басқа құндылықтарын сақтауға тыйым салынады. </w:t>
      </w:r>
    </w:p>
    <w:p w:rsidR="001166A4" w:rsidRPr="00F515B9" w:rsidRDefault="001166A4" w:rsidP="001166A4">
      <w:pPr>
        <w:numPr>
          <w:ilvl w:val="0"/>
          <w:numId w:val="1"/>
        </w:numPr>
        <w:tabs>
          <w:tab w:val="clear" w:pos="915"/>
          <w:tab w:val="num" w:pos="0"/>
          <w:tab w:val="left" w:pos="1134"/>
        </w:tabs>
        <w:spacing w:after="0" w:line="240" w:lineRule="auto"/>
        <w:ind w:left="0" w:firstLine="709"/>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Ақша мен құндылықтарды санау аяқталған соң алынған сома бухгалтерлік есепте жазылып қойылған қалдық жайлы мәліметтермен салыстырылады. </w:t>
      </w:r>
    </w:p>
    <w:p w:rsidR="001166A4" w:rsidRPr="00F515B9" w:rsidRDefault="001166A4" w:rsidP="001166A4">
      <w:pPr>
        <w:numPr>
          <w:ilvl w:val="0"/>
          <w:numId w:val="1"/>
        </w:numPr>
        <w:tabs>
          <w:tab w:val="clear" w:pos="915"/>
          <w:tab w:val="num" w:pos="0"/>
          <w:tab w:val="left" w:pos="1134"/>
        </w:tabs>
        <w:spacing w:after="0" w:line="240" w:lineRule="auto"/>
        <w:ind w:left="0" w:firstLine="709"/>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Ақшалай қаражатты тексеру жасайтын аудитор бір мезгілде касса бөлмесі ақша сақтауды қамтамасыз ету, техникалық нығайту мен күзет-өрт дабылы құралдарымен жарақтандыру жөніндегі талаптарға сай болуын тексереді. Мұндайда анықталған бұрмалаулар түгендеу актісінде көрсетіледі. </w:t>
      </w:r>
    </w:p>
    <w:p w:rsidR="001166A4" w:rsidRPr="00F515B9" w:rsidRDefault="001166A4" w:rsidP="001166A4">
      <w:pPr>
        <w:numPr>
          <w:ilvl w:val="0"/>
          <w:numId w:val="1"/>
        </w:numPr>
        <w:tabs>
          <w:tab w:val="clear" w:pos="915"/>
          <w:tab w:val="num" w:pos="0"/>
          <w:tab w:val="left" w:pos="1134"/>
        </w:tabs>
        <w:spacing w:after="0" w:line="240" w:lineRule="auto"/>
        <w:ind w:left="0" w:firstLine="709"/>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Іс жүзінде ақшаның және олардың баламалары бар болуын тексеру қорытындылары комиссияның барлық мүшелері қол қоятын түгендеу актісімен ресімделеді. Ол үш данада жасалады: бір данасы кәсіпорын бухгалтериясына беріледі, екіншісі кассирде қалады, үшіншісі аудиторда сақталады. Ай соңында актіде есептелген барлық ақшалай қаражат сенімді сақталуда тұр деген кассирдің қолхаты келтіріледі. </w:t>
      </w:r>
    </w:p>
    <w:p w:rsidR="001166A4" w:rsidRPr="00F515B9" w:rsidRDefault="001166A4" w:rsidP="001166A4">
      <w:pPr>
        <w:numPr>
          <w:ilvl w:val="0"/>
          <w:numId w:val="1"/>
        </w:numPr>
        <w:tabs>
          <w:tab w:val="clear" w:pos="915"/>
          <w:tab w:val="num" w:pos="0"/>
          <w:tab w:val="left" w:pos="1134"/>
        </w:tabs>
        <w:spacing w:after="0" w:line="240" w:lineRule="auto"/>
        <w:ind w:left="0" w:firstLine="709"/>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Кем шығу табылған жағдайда аудитор кассирден кем шығудың пайда болу себептерін жазбаша түсіндірме жазуды сұрайды. Елеулі кем шығу немесе қызметті теріс пайдалану анықталғанда аудитор бұл жайында кәсіпорын басшысын хабардар етеді және кассирді дереу тексеру аяқталғанша қызметтен босату және істі тергеу органдарына беруді ұсынады.</w:t>
      </w:r>
    </w:p>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     </w:t>
      </w:r>
      <w:r w:rsidRPr="00F515B9">
        <w:rPr>
          <w:rFonts w:ascii="Times New Roman" w:hAnsi="Times New Roman" w:cs="Times New Roman"/>
          <w:sz w:val="28"/>
          <w:szCs w:val="28"/>
          <w:lang w:val="kk-KZ"/>
        </w:rPr>
        <w:tab/>
        <w:t xml:space="preserve"> Ақша жалған құжатсыз тікелей ұрлау ісі кассаны тексергенде кассадағы барды түгендеу жолымен анықталады. Кейде ол шын мәнінде кассир, не болмаса басқа лауазымды қызмет адамы жасаған ысырапты жасыратын лауазымды қызмет адамының қолхатымен бүркемеленеді. Сондай-ақ, қылмыстың ең қарапайым түрі болып саналатын қаражатты қымқырудың бүркемеленбегендері де болуы мүмкін. Ақшаның кем шығуы басқа заңсыз операцияларды уақытша заңсыз ала тұрумен де байланысты болуы мүмкін. Мұндай бұрмалаулар мен қызметті теріс пайдаланулар кассирді дұрыс таңдамау, кассаны жүйелі түрде тексермеу және ішкі бақылаудың нашарлығының салдары болып табылады.</w:t>
      </w:r>
    </w:p>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   </w:t>
      </w:r>
      <w:r w:rsidRPr="00F515B9">
        <w:rPr>
          <w:rFonts w:ascii="Times New Roman" w:hAnsi="Times New Roman" w:cs="Times New Roman"/>
          <w:sz w:val="28"/>
          <w:szCs w:val="28"/>
          <w:lang w:val="kk-KZ"/>
        </w:rPr>
        <w:tab/>
        <w:t xml:space="preserve"> Ақшаны касса бойынша кіріске алмау алынған соманы тікелей шығыстарға есептен шығармаумен немесе кірістік операцияларды </w:t>
      </w:r>
      <w:r w:rsidRPr="00F515B9">
        <w:rPr>
          <w:rFonts w:ascii="Times New Roman" w:hAnsi="Times New Roman" w:cs="Times New Roman"/>
          <w:sz w:val="28"/>
          <w:szCs w:val="28"/>
          <w:lang w:val="kk-KZ"/>
        </w:rPr>
        <w:lastRenderedPageBreak/>
        <w:t xml:space="preserve">жасырумен байланысты. Есеп шоттан алынған ақшаны кассаға кіріске алмау алмау жағдайлары өте жиі кездеседі. </w:t>
      </w:r>
    </w:p>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      </w:t>
      </w:r>
      <w:r w:rsidRPr="00F515B9">
        <w:rPr>
          <w:rFonts w:ascii="Times New Roman" w:hAnsi="Times New Roman" w:cs="Times New Roman"/>
          <w:sz w:val="28"/>
          <w:szCs w:val="28"/>
          <w:lang w:val="kk-KZ"/>
        </w:rPr>
        <w:tab/>
        <w:t xml:space="preserve">Аудитор банктен чек бойынша алынған ақшаны кіріске алудың толықтығы мен уақыттылығын чек түбіртектерінде жазылған ұқсас сомамен, банк көшірмелерімен және кірістік кассалық ордерлермен салыстыру жолымен тексеруі тиіс. Кейбір аудиторлар банктен алынған қолма-қол ақшаны кіріске алудың түгелдігін тек қана чек түбіртектері бойынша тексергенде қате жібереді. Мұны сондай-ақ банк көшірмелері бойынша (қолма-қол ақшаны алуға тиісті код бойынша) да жасау қажет. Егер көшірмелерде тазартып өшіру, түзеу іздері болса, сондай-ақ қалдықтар айырмасында банктен ағымдағы немесе есеп шоттан көшірмелер алып, тексерілетін кәсіпорынның бухгалтериясындағы жазбаларды көшірме мәліметтерімен салыстыру керек. Қатаң есептегі құжат деп саналатын банктегі шоттан көшірме мұқият бақылауды талап етеді. Сондықтан есеп көшірме мазмұнына байланысты болатын кассир иен басқа тұлғаларға көшірме алуды сеніп тапсыруға болмайды. Кассалық операцияларды жүргізу тәртібіне сәйкес кәсіпорында қолма-қол ақшаны қабылдау, кәсіпорын басшысының жазбаша өкімімен бұған уәкілетті адам мен бухгалтер қол қойған кірістік кассалық ордерлер бойынша ғана жасалады. </w:t>
      </w:r>
    </w:p>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      </w:t>
      </w:r>
      <w:r w:rsidRPr="00F515B9">
        <w:rPr>
          <w:rFonts w:ascii="Times New Roman" w:hAnsi="Times New Roman" w:cs="Times New Roman"/>
          <w:sz w:val="28"/>
          <w:szCs w:val="28"/>
          <w:lang w:val="kk-KZ"/>
        </w:rPr>
        <w:tab/>
        <w:t xml:space="preserve">Көрсетілген қызметті өтеу, борыштың орнын жабу, материалдарға, пәтер ақысын төлеу және т.с.с. тәртібімен кірістік ордерлер бойынша алынған ақшаны кіріске алмау қызметкерлердің және басқа адамдарды өтелмеген берешегін талдау мен тексеру арқылы ашылады. Есеп шоттардағы төленген соманы иемдену нәтижесінде ешқандай берешекті мойындамайтын тұлғалардың өтелмеген берешек сомасы қалуы мүмкін. Мұндай адамдар мен есепті жүйелі түрде салыстыру мен олардан бұл жайлы сұрау оңды нәтижелер бере алады. </w:t>
      </w:r>
    </w:p>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     </w:t>
      </w:r>
      <w:r w:rsidRPr="00F515B9">
        <w:rPr>
          <w:rFonts w:ascii="Times New Roman" w:hAnsi="Times New Roman" w:cs="Times New Roman"/>
          <w:sz w:val="28"/>
          <w:szCs w:val="28"/>
          <w:lang w:val="kk-KZ"/>
        </w:rPr>
        <w:tab/>
        <w:t xml:space="preserve"> Басқа кәсіпорындардан алынған ақшаны иемденуді болдырмау, ең алдымен, барлық мүмкін жағдайларда қолма-қол ақшасыз есеп айырысу ісін талап етеді. Тәжірибе көрсеткендей, бұл ережені бұрмалау қызметті теріс пайдалануды туындатады. </w:t>
      </w:r>
    </w:p>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     </w:t>
      </w:r>
      <w:r w:rsidRPr="00F515B9">
        <w:rPr>
          <w:rFonts w:ascii="Times New Roman" w:hAnsi="Times New Roman" w:cs="Times New Roman"/>
          <w:sz w:val="28"/>
          <w:szCs w:val="28"/>
          <w:lang w:val="kk-KZ"/>
        </w:rPr>
        <w:tab/>
        <w:t xml:space="preserve">  Кассалық тәртіпті бұрмалау жағдайлары байқалғанда ол міндетті түрде тексерілуге тиісті. </w:t>
      </w:r>
    </w:p>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     </w:t>
      </w:r>
      <w:r w:rsidRPr="00F515B9">
        <w:rPr>
          <w:rFonts w:ascii="Times New Roman" w:hAnsi="Times New Roman" w:cs="Times New Roman"/>
          <w:sz w:val="28"/>
          <w:szCs w:val="28"/>
          <w:lang w:val="kk-KZ"/>
        </w:rPr>
        <w:tab/>
        <w:t xml:space="preserve"> Басқа кәсіпорындардан ақшалай сома алуға арналған сенімхаттарды тіркеуді және сенімхаттарды іс жүзінде қолдануды тексеру де қызметті теріс пайдаланудың бір жолы болып саналады. </w:t>
      </w:r>
    </w:p>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    </w:t>
      </w:r>
      <w:r w:rsidRPr="00F515B9">
        <w:rPr>
          <w:rFonts w:ascii="Times New Roman" w:hAnsi="Times New Roman" w:cs="Times New Roman"/>
          <w:sz w:val="28"/>
          <w:szCs w:val="28"/>
          <w:lang w:val="kk-KZ"/>
        </w:rPr>
        <w:tab/>
        <w:t xml:space="preserve">  Тексеруде кассалық операциялар бойынша есептік құжаттаманың мынадай пішіндері қолданылады: КО-1 «Кірістік ордер», КО-2 «Шығыстық кассалық ордер», КО-3 және КО-3а «Кірістік және шығыстық құжаттарды тіркеу журналы» пішіндері (фомалары). Ақша қабылдау мен берудің ордерсіз ресімделетін құжаттары, КО-4 «Кассалық кітап», КО-5 «Кассир қабылдаған және берген ақша кітабы» формалары, есептік регистрлер (1 журнал-ордер, 1 тізімдеме Бас кітап, тиісті ай-күн, жылға баланстар және т.б.) қолданылады. </w:t>
      </w:r>
    </w:p>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     </w:t>
      </w:r>
      <w:r w:rsidRPr="00F515B9">
        <w:rPr>
          <w:rFonts w:ascii="Times New Roman" w:hAnsi="Times New Roman" w:cs="Times New Roman"/>
          <w:sz w:val="28"/>
          <w:szCs w:val="28"/>
          <w:lang w:val="kk-KZ"/>
        </w:rPr>
        <w:tab/>
        <w:t xml:space="preserve">Мұндай кассалық құжаттарды ресімдеуге назар аударылады: әрбір құжатты алушылардың қолхаттары бар ма, құжаттар – кірістік – «Алынды» </w:t>
      </w:r>
      <w:r w:rsidRPr="00F515B9">
        <w:rPr>
          <w:rFonts w:ascii="Times New Roman" w:hAnsi="Times New Roman" w:cs="Times New Roman"/>
          <w:sz w:val="28"/>
          <w:szCs w:val="28"/>
          <w:lang w:val="kk-KZ"/>
        </w:rPr>
        <w:lastRenderedPageBreak/>
        <w:t xml:space="preserve">мөртабанымен, шығыстық – «Төленді» мөртабанымен, ай-күні, жылы көрсетіліп, жабыла ма, оларды тазартып өшіру мен түзету іздері жоқ па? Тексеру іс-тәжірибесі көптеген кәсіпорындарда кассалық құжаттар сапасыз жасалатынын, көбіне кірістік және шығыстық құжаттарда кассаға ақша салған немесе кассадан ақша алған жауапты адамдардың қойылған қолдары және басқа да міндетті деректемелердің жоқ екендігін көрсетеді. Мұндай құжаттардың күші жоқ деп, ал олар бойынша операциялар – негізсіз деп саналады. Егер мұндай жәйттар анықталса, аудитор кәсіпорын басшысын және бас бухгалтерді хабардар етуге тиіс. </w:t>
      </w:r>
    </w:p>
    <w:p w:rsidR="001166A4" w:rsidRPr="00F515B9" w:rsidRDefault="001166A4" w:rsidP="001166A4">
      <w:pPr>
        <w:spacing w:after="0" w:line="240" w:lineRule="auto"/>
        <w:jc w:val="both"/>
        <w:rPr>
          <w:rFonts w:ascii="Times New Roman" w:hAnsi="Times New Roman" w:cs="Times New Roman"/>
          <w:sz w:val="28"/>
          <w:szCs w:val="28"/>
          <w:lang w:val="kk-KZ"/>
        </w:rPr>
      </w:pPr>
      <w:r w:rsidRPr="00F515B9">
        <w:rPr>
          <w:rFonts w:ascii="Times New Roman" w:hAnsi="Times New Roman" w:cs="Times New Roman"/>
          <w:sz w:val="28"/>
          <w:szCs w:val="28"/>
          <w:lang w:val="kk-KZ"/>
        </w:rPr>
        <w:t xml:space="preserve">     </w:t>
      </w:r>
      <w:r w:rsidRPr="00F515B9">
        <w:rPr>
          <w:rFonts w:ascii="Times New Roman" w:hAnsi="Times New Roman" w:cs="Times New Roman"/>
          <w:sz w:val="28"/>
          <w:szCs w:val="28"/>
          <w:lang w:val="kk-KZ"/>
        </w:rPr>
        <w:tab/>
        <w:t>Тексерудің келесі кезеңінде мыналарды анықтау керек: бұл ұйымда кірістік және шығыстық ордерлерді тіркеу журналы белгіленген түрде жүргізіле ме, барлық кассалық құжаттар журналда тіркелген бе, кассалық ордерлерде қалдырылып кеткен нөмірлер жоқ па, ақшалай қаражаттың түсуі мен жұмсалуы жөніндегі операциялардың барлығы нөмірленуге, жіппен қайымдалуға, сургучты мөрмен басылуға тиісті парақтар саны кәсіпорын басшысы мен бас бухгалтердің қойылған қолдарымен куәландырылуға тиісті кассалық кітапта жазылған ба? Кассир жұмыс күні соңында сол күнгі операциялардың жиынтығын кассалық кітапта есептеуге және келесі күнге ақша қалдығын шығаруы тиіс. Ол кассалық кітаптағы жазуларды екі парақта бір мезетте көшірме қағаз арқылы жүргізуге тиіс.Кітаптың бір парағы жыртылмалы, оны кассир күн соңында басқа барлық кірістік және шығыстық операциялар бойынша санақ ретінде тапсыруы тиіс.</w:t>
      </w:r>
    </w:p>
    <w:sectPr w:rsidR="001166A4" w:rsidRPr="00F515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A431E"/>
    <w:multiLevelType w:val="hybridMultilevel"/>
    <w:tmpl w:val="4B8ED44A"/>
    <w:lvl w:ilvl="0" w:tplc="AF90D9FC">
      <w:start w:val="1"/>
      <w:numFmt w:val="decimal"/>
      <w:lvlText w:val="%1."/>
      <w:lvlJc w:val="left"/>
      <w:pPr>
        <w:tabs>
          <w:tab w:val="num" w:pos="915"/>
        </w:tabs>
        <w:ind w:left="915" w:hanging="5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A836366"/>
    <w:multiLevelType w:val="multilevel"/>
    <w:tmpl w:val="71AAE43C"/>
    <w:lvl w:ilvl="0">
      <w:start w:val="11"/>
      <w:numFmt w:val="decimal"/>
      <w:lvlText w:val="%1"/>
      <w:lvlJc w:val="left"/>
      <w:pPr>
        <w:ind w:left="1895" w:hanging="360"/>
      </w:pPr>
      <w:rPr>
        <w:rFonts w:hint="default"/>
      </w:rPr>
    </w:lvl>
    <w:lvl w:ilvl="1">
      <w:start w:val="1"/>
      <w:numFmt w:val="decimal"/>
      <w:isLgl/>
      <w:lvlText w:val="%1.%2"/>
      <w:lvlJc w:val="left"/>
      <w:pPr>
        <w:ind w:left="2135" w:hanging="60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2615" w:hanging="1080"/>
      </w:pPr>
      <w:rPr>
        <w:rFonts w:hint="default"/>
      </w:rPr>
    </w:lvl>
    <w:lvl w:ilvl="4">
      <w:start w:val="1"/>
      <w:numFmt w:val="decimal"/>
      <w:isLgl/>
      <w:lvlText w:val="%1.%2.%3.%4.%5"/>
      <w:lvlJc w:val="left"/>
      <w:pPr>
        <w:ind w:left="2615" w:hanging="1080"/>
      </w:pPr>
      <w:rPr>
        <w:rFonts w:hint="default"/>
      </w:rPr>
    </w:lvl>
    <w:lvl w:ilvl="5">
      <w:start w:val="1"/>
      <w:numFmt w:val="decimal"/>
      <w:isLgl/>
      <w:lvlText w:val="%1.%2.%3.%4.%5.%6"/>
      <w:lvlJc w:val="left"/>
      <w:pPr>
        <w:ind w:left="2975" w:hanging="1440"/>
      </w:pPr>
      <w:rPr>
        <w:rFonts w:hint="default"/>
      </w:rPr>
    </w:lvl>
    <w:lvl w:ilvl="6">
      <w:start w:val="1"/>
      <w:numFmt w:val="decimal"/>
      <w:isLgl/>
      <w:lvlText w:val="%1.%2.%3.%4.%5.%6.%7"/>
      <w:lvlJc w:val="left"/>
      <w:pPr>
        <w:ind w:left="2975" w:hanging="1440"/>
      </w:pPr>
      <w:rPr>
        <w:rFonts w:hint="default"/>
      </w:rPr>
    </w:lvl>
    <w:lvl w:ilvl="7">
      <w:start w:val="1"/>
      <w:numFmt w:val="decimal"/>
      <w:isLgl/>
      <w:lvlText w:val="%1.%2.%3.%4.%5.%6.%7.%8"/>
      <w:lvlJc w:val="left"/>
      <w:pPr>
        <w:ind w:left="3335" w:hanging="1800"/>
      </w:pPr>
      <w:rPr>
        <w:rFonts w:hint="default"/>
      </w:rPr>
    </w:lvl>
    <w:lvl w:ilvl="8">
      <w:start w:val="1"/>
      <w:numFmt w:val="decimal"/>
      <w:isLgl/>
      <w:lvlText w:val="%1.%2.%3.%4.%5.%6.%7.%8.%9"/>
      <w:lvlJc w:val="left"/>
      <w:pPr>
        <w:ind w:left="3695"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59C"/>
    <w:rsid w:val="001166A4"/>
    <w:rsid w:val="002E3830"/>
    <w:rsid w:val="00395F44"/>
    <w:rsid w:val="00796E57"/>
    <w:rsid w:val="00B747A9"/>
    <w:rsid w:val="00D1459C"/>
    <w:rsid w:val="00F51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1775</Words>
  <Characters>10121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Байтикенова</dc:creator>
  <cp:lastModifiedBy>Гульжан Байтикенова</cp:lastModifiedBy>
  <cp:revision>3</cp:revision>
  <dcterms:created xsi:type="dcterms:W3CDTF">2018-11-05T07:37:00Z</dcterms:created>
  <dcterms:modified xsi:type="dcterms:W3CDTF">2018-11-05T07:45:00Z</dcterms:modified>
</cp:coreProperties>
</file>